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0F07A37A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7E1260">
        <w:rPr>
          <w:rFonts w:ascii="Arial" w:eastAsia="Times New Roman" w:hAnsi="Arial" w:cs="Arial"/>
          <w:bCs/>
          <w:lang w:eastAsia="it-IT"/>
        </w:rPr>
        <w:t xml:space="preserve"> 16</w:t>
      </w:r>
      <w:r w:rsidR="005D0C92">
        <w:rPr>
          <w:rFonts w:ascii="Arial" w:eastAsia="Times New Roman" w:hAnsi="Arial" w:cs="Arial"/>
          <w:bCs/>
          <w:lang w:eastAsia="it-IT"/>
        </w:rPr>
        <w:t>/7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5E844EBF" w:rsidR="00127675" w:rsidRPr="00870CD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3B4F391B" w14:textId="77777777" w:rsidR="0074362B" w:rsidRPr="00870CD5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1F42C4DA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1A48DA" w:rsidRPr="00870CD5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7E1260">
        <w:rPr>
          <w:rFonts w:ascii="Arial" w:eastAsia="Times New Roman" w:hAnsi="Arial" w:cs="Arial"/>
          <w:b/>
          <w:color w:val="000000"/>
          <w:lang w:eastAsia="it-IT"/>
        </w:rPr>
        <w:t>9</w:t>
      </w:r>
      <w:r w:rsidR="00443259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7E1260">
        <w:rPr>
          <w:rFonts w:ascii="Arial" w:eastAsia="Times New Roman" w:hAnsi="Arial" w:cs="Arial"/>
          <w:b/>
          <w:color w:val="000000"/>
          <w:lang w:eastAsia="it-IT"/>
        </w:rPr>
        <w:t>16</w:t>
      </w:r>
      <w:r w:rsidR="00680DE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5D0C92">
        <w:rPr>
          <w:rFonts w:ascii="Arial" w:eastAsia="Times New Roman" w:hAnsi="Arial" w:cs="Arial"/>
          <w:b/>
          <w:color w:val="000000"/>
          <w:lang w:eastAsia="it-IT"/>
        </w:rPr>
        <w:t>LUGLIO 2020</w:t>
      </w:r>
    </w:p>
    <w:p w14:paraId="2D68A697" w14:textId="22CBC1BA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DD3D25C" w14:textId="77777777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52CAA317" w14:textId="5FF06CAA" w:rsidR="007E1260" w:rsidRPr="00A4554E" w:rsidRDefault="007E1260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 xml:space="preserve">D.D. 6 luglio 2020, n. 680 L.R.31/75 </w:t>
      </w:r>
    </w:p>
    <w:p w14:paraId="7402C5D1" w14:textId="7DC74008" w:rsidR="00680DED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Liquidazione contributi alle sedi provinciali degli Istituti di Patronato e di assistenza sociale per le attività svolte nell'anno 2017 - Impegno n. 6201/2020 di euro 175.000 sul capitolo di spesa 180574 del bilancio 2020-2022, annualità 2020.</w:t>
      </w:r>
    </w:p>
    <w:p w14:paraId="7C26CC7A" w14:textId="14A44E45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http://www.regione.piemonte.it/governo/bollettino/abbonati/2020/corrente/attach/dda1410000680_10100.pdf</w:t>
        </w:r>
      </w:hyperlink>
    </w:p>
    <w:p w14:paraId="7E5B6722" w14:textId="13907ACA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65B19" w14:textId="77777777" w:rsid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D</w:t>
      </w:r>
      <w:r w:rsidRPr="00A4554E">
        <w:rPr>
          <w:rFonts w:ascii="Arial" w:hAnsi="Arial" w:cs="Arial"/>
          <w:b/>
          <w:bCs/>
          <w:sz w:val="24"/>
          <w:szCs w:val="24"/>
        </w:rPr>
        <w:t xml:space="preserve">.D. 2 luglio 2020, n. 418 </w:t>
      </w:r>
    </w:p>
    <w:p w14:paraId="28C35F8A" w14:textId="70A68DAF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 xml:space="preserve">Cassa integrazione in deroga - emergenza epidemiologica da COVID-19 - Art. 22 del D.L. 17/3/2020 n.18, convertito con modificazioni dalla Legge 24 aprile 2020 n. 27- Accordo Quadro regionale del 26/3/2020 e </w:t>
      </w:r>
      <w:proofErr w:type="spellStart"/>
      <w:r w:rsidRPr="00A4554E">
        <w:rPr>
          <w:rFonts w:ascii="Arial" w:hAnsi="Arial" w:cs="Arial"/>
          <w:sz w:val="24"/>
          <w:szCs w:val="24"/>
        </w:rPr>
        <w:t>s.m.i.</w:t>
      </w:r>
      <w:proofErr w:type="spellEnd"/>
      <w:r w:rsidRPr="00A4554E">
        <w:rPr>
          <w:rFonts w:ascii="Arial" w:hAnsi="Arial" w:cs="Arial"/>
          <w:sz w:val="24"/>
          <w:szCs w:val="24"/>
        </w:rPr>
        <w:t xml:space="preserve"> - Revoca ai sensi e per gli effetti dell'art. 21 quinquies, L. n. 241/90 delle domande contenute nell'allegato ''A'' n. 2-2020_revoca alla presente determinazione. </w:t>
      </w:r>
    </w:p>
    <w:p w14:paraId="75F85AD7" w14:textId="161F4342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http://www.regione.piemonte.it/governo/bollettino/abbonati/2020/corrente/attach/dda1500000418_10200.pdf</w:t>
        </w:r>
      </w:hyperlink>
    </w:p>
    <w:p w14:paraId="4863ED67" w14:textId="3C976BA0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1FFC7" w14:textId="77777777" w:rsid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>D.D. 20 giugno 2020, n. 404</w:t>
      </w:r>
      <w:r w:rsidRPr="00A4554E">
        <w:rPr>
          <w:rFonts w:ascii="Arial" w:hAnsi="Arial" w:cs="Arial"/>
          <w:sz w:val="24"/>
          <w:szCs w:val="24"/>
        </w:rPr>
        <w:t xml:space="preserve"> </w:t>
      </w:r>
    </w:p>
    <w:p w14:paraId="18089F7C" w14:textId="57969C2B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Determinazione dirigenziale n. 302 del 18 maggio 2020. Programma regionale di intervento a sostegno dei costi per la difesa del bestiame e il risarcimento dei danni causati dalle predazioni da canidi sui pascoli piemontesi. Apertura bando n. 1/2020. Modifica istruzioni operative: proroga termine per la presentazione delle domande.</w:t>
      </w:r>
    </w:p>
    <w:p w14:paraId="1B8BFF90" w14:textId="4AD9A864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http://www.regione.piemonte.it/governo/bollettino/abbonati/2020/corrente/attach/dda1700000404_10400.pdf</w:t>
        </w:r>
      </w:hyperlink>
    </w:p>
    <w:p w14:paraId="1B1DDEEB" w14:textId="63FDA7FF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09932" w14:textId="77777777" w:rsidR="00A4554E" w:rsidRPr="00A4554E" w:rsidRDefault="007E1260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 xml:space="preserve">D.D. 25 giugno 2020, n. 409 </w:t>
      </w:r>
    </w:p>
    <w:p w14:paraId="1522DE8C" w14:textId="18F2DE8D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PSR 2014-2020. Misura 3 Operazione 3.2.1 "informazione e promozione dei prodotti agricoli e alimentari di qualità" - Bando B 2020 approvato con la determinazione dirigenziale n. 175 del 07 aprile 2020, proroga del termine di presentazione delle Domande di sostegno.</w:t>
      </w:r>
    </w:p>
    <w:p w14:paraId="15009530" w14:textId="46CE8038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http://www.regione.piemonte.it/governo/bollettino/abbonati/2020/corrente/attach/dda1700000409_10400.pdf</w:t>
        </w:r>
      </w:hyperlink>
    </w:p>
    <w:p w14:paraId="7B19C4B3" w14:textId="269BF77F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1B89B" w14:textId="77777777" w:rsidR="00A4554E" w:rsidRPr="00A4554E" w:rsidRDefault="007E1260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 xml:space="preserve">D.D. 29 giugno 2020, n. 412 </w:t>
      </w:r>
    </w:p>
    <w:p w14:paraId="48728F57" w14:textId="28D646AA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 xml:space="preserve">Decreto legislativo 19 agosto 2005, n. 214. ''Attuazione della direttiva 2002/89/CE concernente le misure di protezione contro l'introduzione e la diffusione nella Comunità di organismi nocivi ai vegetali o ai prodotti vegetali''. Nomina Agente Fitosanitario </w:t>
      </w:r>
      <w:proofErr w:type="spellStart"/>
      <w:r w:rsidRPr="00A4554E">
        <w:rPr>
          <w:rFonts w:ascii="Arial" w:hAnsi="Arial" w:cs="Arial"/>
          <w:sz w:val="24"/>
          <w:szCs w:val="24"/>
        </w:rPr>
        <w:t>Agr</w:t>
      </w:r>
      <w:proofErr w:type="spellEnd"/>
      <w:r w:rsidRPr="00A4554E">
        <w:rPr>
          <w:rFonts w:ascii="Arial" w:hAnsi="Arial" w:cs="Arial"/>
          <w:sz w:val="24"/>
          <w:szCs w:val="24"/>
        </w:rPr>
        <w:t>. AIMASSO Italo.</w:t>
      </w:r>
    </w:p>
    <w:p w14:paraId="6F9DB476" w14:textId="77C05EC9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http://www.regione.piemonte.it/governo/bollettino/abbonati/2020/corrente/attach/dda1700000412_10400.pdf</w:t>
        </w:r>
      </w:hyperlink>
    </w:p>
    <w:p w14:paraId="2A013111" w14:textId="0AC43052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50623" w14:textId="77777777" w:rsid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>D.D. 29 giugno 2020, n. 413</w:t>
      </w:r>
      <w:r w:rsidRPr="00A4554E">
        <w:rPr>
          <w:rFonts w:ascii="Arial" w:hAnsi="Arial" w:cs="Arial"/>
          <w:sz w:val="24"/>
          <w:szCs w:val="24"/>
        </w:rPr>
        <w:t xml:space="preserve"> </w:t>
      </w:r>
    </w:p>
    <w:p w14:paraId="237E76C8" w14:textId="1D87592E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Decreto legislativo 19 agosto 2005, n. 214. ''Attuazione della direttiva 2002/89/CE concernente le misure di protezione contro l'introduzione e la diffusione nella Comunità di organismi nocivi ai vegetali o ai prodotti vegetali''. Nomina Agente Fitosanitario Dott. ARNERA Matteo.</w:t>
      </w:r>
    </w:p>
    <w:p w14:paraId="07A1C462" w14:textId="1EC79D7B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http://www.regione.piemonte.it/governo/bollettino/abbonati/2020/corrente/attach/dda1700000413_10400.pdf</w:t>
        </w:r>
      </w:hyperlink>
    </w:p>
    <w:p w14:paraId="6AF137E5" w14:textId="42FA3F95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292BE" w14:textId="77777777" w:rsidR="00A4554E" w:rsidRPr="00A4554E" w:rsidRDefault="007E1260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lastRenderedPageBreak/>
        <w:t xml:space="preserve">D.D. 29 giugno 2020, n. 414 </w:t>
      </w:r>
    </w:p>
    <w:p w14:paraId="1566067B" w14:textId="0883BBA6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Decreto legislativo 19 agosto 2005, n. 214. ''Attuazione della direttiva 2002/89/CE concernente le misure di protezione contro l'introduzione e la diffusione nella Comunità di organismi nocivi ai vegetali o ai prodotti vegetali''. Nomina Agente Fitosanitario Dott.ssa AVANTAGGIATO Daniela.</w:t>
      </w:r>
    </w:p>
    <w:p w14:paraId="4B31AB74" w14:textId="7603A8CD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http://www.regione.piemonte.it/governo/bollettino/abbonati/2020/corrente/attach/dda1700000414_10400.pdf</w:t>
        </w:r>
      </w:hyperlink>
    </w:p>
    <w:p w14:paraId="056FC001" w14:textId="2B259FD6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8AF725" w14:textId="77777777" w:rsidR="00A4554E" w:rsidRPr="00A4554E" w:rsidRDefault="007E1260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 xml:space="preserve">D.D. 6 luglio 2020, n. 438 </w:t>
      </w:r>
    </w:p>
    <w:p w14:paraId="5D71946E" w14:textId="104B8070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Programma di Sviluppo Rurale 2014-20120 del Piemonte (PSR) - Operazione 4.1.3. DGR n.7- 1473 del 05.06.2020. Disposizioni attuative in materia di controlli, riduzioni ed esclusioni dal pagamento.</w:t>
      </w:r>
    </w:p>
    <w:p w14:paraId="2091DFCC" w14:textId="1FF9B1CE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http://www.regione.piemonte.it/governo/bollettino/abbonati/2020/corrente/attach/dda1700000438_10400.pdf</w:t>
        </w:r>
      </w:hyperlink>
    </w:p>
    <w:p w14:paraId="4926F903" w14:textId="772BC55F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71046" w14:textId="77777777" w:rsidR="00A4554E" w:rsidRPr="00A4554E" w:rsidRDefault="007E1260" w:rsidP="00680D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554E">
        <w:rPr>
          <w:rFonts w:ascii="Arial" w:hAnsi="Arial" w:cs="Arial"/>
          <w:b/>
          <w:bCs/>
          <w:sz w:val="24"/>
          <w:szCs w:val="24"/>
        </w:rPr>
        <w:t xml:space="preserve">Ordinanza commissariale n. 8/A18.00A/615-622 del 25.06.2020 </w:t>
      </w:r>
    </w:p>
    <w:p w14:paraId="653FD32F" w14:textId="4A1070E0" w:rsidR="007E1260" w:rsidRPr="00A4554E" w:rsidRDefault="007E1260" w:rsidP="00680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554E">
        <w:rPr>
          <w:rFonts w:ascii="Arial" w:hAnsi="Arial" w:cs="Arial"/>
          <w:sz w:val="24"/>
          <w:szCs w:val="24"/>
        </w:rPr>
        <w:t>Primi interventi urgenti di protezione civile in conseguenza degli eccezionali eventi meteorologici verificatesi tra il 19 e il 22 ottobre 2019 nel territorio della Provincia di Alessandria e successiva estensione al territorio della Regione Piemonte, a seguito dell'evento del 21-25 novembre. Approvazione contributi per autonoma sistemazione, art. 2, O.C.D.P.C. n. 622.</w:t>
      </w:r>
    </w:p>
    <w:p w14:paraId="08DF3AC7" w14:textId="70861261" w:rsidR="007E1260" w:rsidRPr="00A4554E" w:rsidRDefault="007E1260" w:rsidP="00680DE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Pr="00A4554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http://www.regione.piemonte.it/governo/bollettino/abbonati/2020/corrente/attach/aa_aa_regione%20piemonte%20-%20ordinanza_2020-07-09_73216.pdf</w:t>
        </w:r>
      </w:hyperlink>
    </w:p>
    <w:sectPr w:rsidR="007E1260" w:rsidRPr="00A4554E" w:rsidSect="001760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2D8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259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6FE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0DED"/>
    <w:rsid w:val="00686D7B"/>
    <w:rsid w:val="00691C96"/>
    <w:rsid w:val="00693292"/>
    <w:rsid w:val="00696A76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260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2042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47E90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E6D61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410000680_10100.pdf" TargetMode="External"/><Relationship Id="rId13" Type="http://schemas.openxmlformats.org/officeDocument/2006/relationships/hyperlink" Target="http://www.regione.piemonte.it/governo/bollettino/abbonati/2020/corrente/attach/dda1700000413_1040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700000412_1040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aa_aa_regione%20piemonte%20-%20ordinanza_2020-07-09_73216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700000409_1040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438_1040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0/corrente/attach/dda1700000404_1040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500000418_10200.pdf" TargetMode="External"/><Relationship Id="rId14" Type="http://schemas.openxmlformats.org/officeDocument/2006/relationships/hyperlink" Target="http://www.regione.piemonte.it/governo/bollettino/abbonati/2020/corrente/attach/dda1700000414_10400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2020-03-24T08:32:00Z</cp:lastPrinted>
  <dcterms:created xsi:type="dcterms:W3CDTF">2020-07-16T10:21:00Z</dcterms:created>
  <dcterms:modified xsi:type="dcterms:W3CDTF">2020-07-16T10:42:00Z</dcterms:modified>
</cp:coreProperties>
</file>